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C9E" w:rsidRDefault="00171C9E" w:rsidP="00171C9E">
      <w:pPr>
        <w:spacing w:line="560" w:lineRule="exact"/>
        <w:rPr>
          <w:rFonts w:hint="eastAsia"/>
        </w:rPr>
      </w:pPr>
    </w:p>
    <w:p w:rsidR="00171C9E" w:rsidRPr="00171C9E" w:rsidRDefault="00171C9E" w:rsidP="00171C9E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171C9E">
        <w:rPr>
          <w:rFonts w:ascii="方正小标宋简体" w:eastAsia="方正小标宋简体" w:hint="eastAsia"/>
          <w:sz w:val="44"/>
          <w:szCs w:val="44"/>
        </w:rPr>
        <w:t>说到就要做到 承诺就要兑现</w:t>
      </w:r>
    </w:p>
    <w:p w:rsidR="00171C9E" w:rsidRPr="00171C9E" w:rsidRDefault="00171C9E" w:rsidP="00171C9E">
      <w:pPr>
        <w:spacing w:line="560" w:lineRule="exact"/>
        <w:rPr>
          <w:rFonts w:hint="eastAsia"/>
        </w:rPr>
      </w:pPr>
    </w:p>
    <w:p w:rsidR="00171C9E" w:rsidRDefault="00171C9E" w:rsidP="00171C9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办好中国的事情，关键在党。党的十八大闭幕不到一个月，以习近平同志为总书记的党中央深思熟虑，把制定八项规定作为深入贯彻党的十八大精神、推进党和国家事业发展的开篇之作，发出刹风整纪的强烈信号，全党全社会为之一振！</w:t>
      </w:r>
    </w:p>
    <w:p w:rsidR="00171C9E" w:rsidRDefault="00171C9E" w:rsidP="00171C9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作风问题关乎人心向背、关乎党的生死存亡。党的十八大报告告诫全党，当前世情、国情、党情继续发生深刻变化，我们面临的发展机遇和风险挑战前所未有。在来自国际、国内的各种风险挑战之中，最根本的还是来自党内，不正之风和腐败就是来自党内的挑战之一。</w:t>
      </w:r>
    </w:p>
    <w:p w:rsidR="00171C9E" w:rsidRDefault="00171C9E" w:rsidP="00171C9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加强党的作风建设，核心是保持党同人民群众的血肉联系。形式主义、官僚主义、享乐主义和奢靡之风这“四风”，严重侵蚀党的肌体、动摇党的执政基础，是脱离群众危险的集中体现。从党内到党外，“四风”问题已经到了令人难以忍受的程度，党员干部和人民群众都深恶痛绝。能不能切实改进作风、密切联系群众，战胜困难、应对挑战、化解风险，这个课题正考验着我们的党员干部。如果不对“四风”问题击一猛掌，我们党就会失去党心民心，中华民族发展的宝贵机遇期就会丧失，两个百年奋斗目标和中华民族伟大复兴的中国梦就难以实现。</w:t>
      </w:r>
    </w:p>
    <w:p w:rsidR="00171C9E" w:rsidRDefault="00171C9E" w:rsidP="00171C9E">
      <w:pPr>
        <w:spacing w:line="560" w:lineRule="exact"/>
        <w:rPr>
          <w:rFonts w:hint="eastAsia"/>
        </w:rPr>
      </w:pPr>
      <w:r>
        <w:rPr>
          <w:rFonts w:hint="eastAsia"/>
        </w:rPr>
        <w:lastRenderedPageBreak/>
        <w:t xml:space="preserve">　　说到就要做到，承诺就要兑现。党中央言必信、行必果，以踏石留印、抓铁有痕的精神落实八项规定。习近平总书记率先垂范、以身作则。中央政治局同志身体力行、以上率下。各地区各部门结合实际，层层抓落实。中央纪委和各级纪检监察机关强化执纪监督，一个节点一个节点抓，正风肃纪、纠正“四风”。在全党全社会的共同努力下，党风建设取得明显进展，回应了人民群众的期盼，赢得了党心民心。</w:t>
      </w:r>
    </w:p>
    <w:p w:rsidR="00171C9E" w:rsidRDefault="00171C9E" w:rsidP="00171C9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八项规定的本质就是密切联系群众、求真务实、艰苦朴素。八项规定展示了我们党鲜明的政治态度，是我们党好传统、好作风的延续。党在革命、建设、改革各个历史时期经验证明，什么时候党的作风建设抓得紧、抓得好，党的事业就发展顺利一些，反之就会遭受挫折和损失。新时期，我们党以改进作风为突破口，刹风肃纪、正本清源，就是要继续保持党的先进性纯洁性，不断开创社会主义事业的新局面。</w:t>
      </w:r>
    </w:p>
    <w:p w:rsidR="00B53B93" w:rsidRDefault="00171C9E" w:rsidP="00171C9E">
      <w:pPr>
        <w:spacing w:line="560" w:lineRule="exact"/>
      </w:pPr>
      <w:r>
        <w:rPr>
          <w:rFonts w:hint="eastAsia"/>
        </w:rPr>
        <w:t xml:space="preserve">　　有承诺就有期盼，期盼就是倒逼。落实八项规定精神是改进作风的第一仗。八项规定是低标准、不是高要求。如果连这个低标准都做不到，就会失信于党、失信于民。世界上怕就怕“认真”二字。我们要拿出共产党人最讲认真的这股劲头，紧紧咬住纠正“四风”不放，坚持、巩固和深化落实八项规定精神，以改进作风的新成效，不断赢得群众支持，坚定群众对党的信心，密切党同人民群众的鱼水关系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006" w:rsidRDefault="00896006" w:rsidP="001775AA">
      <w:r>
        <w:separator/>
      </w:r>
    </w:p>
  </w:endnote>
  <w:endnote w:type="continuationSeparator" w:id="1">
    <w:p w:rsidR="00896006" w:rsidRDefault="00896006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924355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171C9E" w:rsidRPr="00171C9E">
          <w:rPr>
            <w:noProof/>
            <w:sz w:val="24"/>
            <w:szCs w:val="24"/>
            <w:lang w:val="zh-CN"/>
          </w:rPr>
          <w:t>-</w:t>
        </w:r>
        <w:r w:rsidR="00171C9E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006" w:rsidRDefault="00896006" w:rsidP="001775AA">
      <w:r>
        <w:separator/>
      </w:r>
    </w:p>
  </w:footnote>
  <w:footnote w:type="continuationSeparator" w:id="1">
    <w:p w:rsidR="00896006" w:rsidRDefault="00896006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1C9E"/>
    <w:rsid w:val="001775AA"/>
    <w:rsid w:val="00896006"/>
    <w:rsid w:val="00902779"/>
    <w:rsid w:val="00924355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6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6888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728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69874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154</Words>
  <Characters>883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2016-05-06T00:36:00Z</dcterms:created>
  <dcterms:modified xsi:type="dcterms:W3CDTF">2016-05-06T00:36:00Z</dcterms:modified>
</cp:coreProperties>
</file>